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503" w:type="pct"/>
        <w:jc w:val="center"/>
        <w:tblCellSpacing w:w="0" w:type="dxa"/>
        <w:tblInd w:w="-107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513"/>
        <w:gridCol w:w="3968"/>
        <w:gridCol w:w="4112"/>
      </w:tblGrid>
      <w:tr w:rsidR="00A14011" w:rsidRPr="00A14011" w:rsidTr="00862949">
        <w:trPr>
          <w:trHeight w:val="493"/>
          <w:tblCellSpacing w:w="0" w:type="dxa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single" w:sz="6" w:space="0" w:color="FFFFFF"/>
              <w:right w:val="outset" w:sz="6" w:space="0" w:color="auto"/>
            </w:tcBorders>
            <w:shd w:val="clear" w:color="auto" w:fill="FCE2B7"/>
            <w:tcMar>
              <w:top w:w="45" w:type="dxa"/>
              <w:left w:w="120" w:type="dxa"/>
              <w:bottom w:w="45" w:type="dxa"/>
              <w:right w:w="120" w:type="dxa"/>
            </w:tcMar>
            <w:vAlign w:val="center"/>
            <w:hideMark/>
          </w:tcPr>
          <w:p w:rsidR="00A14011" w:rsidRPr="00A14011" w:rsidRDefault="00A14011" w:rsidP="00A1401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42A2F"/>
                <w:sz w:val="24"/>
                <w:szCs w:val="24"/>
              </w:rPr>
            </w:pPr>
            <w:r w:rsidRPr="00A14011">
              <w:rPr>
                <w:rFonts w:ascii="Times New Roman" w:eastAsia="Times New Roman" w:hAnsi="Times New Roman" w:cs="Times New Roman"/>
                <w:b/>
                <w:bCs/>
                <w:color w:val="242A2F"/>
                <w:sz w:val="24"/>
                <w:szCs w:val="24"/>
              </w:rPr>
              <w:t>КАЛЕНДАРЬ АБИТУРИЕНТА-201</w:t>
            </w:r>
            <w:r w:rsidR="009938CF">
              <w:rPr>
                <w:rFonts w:ascii="Times New Roman" w:eastAsia="Times New Roman" w:hAnsi="Times New Roman" w:cs="Times New Roman"/>
                <w:b/>
                <w:bCs/>
                <w:color w:val="242A2F"/>
                <w:sz w:val="24"/>
                <w:szCs w:val="24"/>
              </w:rPr>
              <w:t>3</w:t>
            </w:r>
          </w:p>
        </w:tc>
      </w:tr>
      <w:tr w:rsidR="00A14011" w:rsidRPr="00A14011" w:rsidTr="00862949">
        <w:trPr>
          <w:tblCellSpacing w:w="0" w:type="dxa"/>
          <w:jc w:val="center"/>
        </w:trPr>
        <w:tc>
          <w:tcPr>
            <w:tcW w:w="1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11" w:rsidRPr="00A14011" w:rsidRDefault="00A14011" w:rsidP="007A1C81">
            <w:pPr>
              <w:spacing w:before="100" w:beforeAutospacing="1" w:after="100" w:afterAutospacing="1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color w:val="242A2F"/>
                <w:sz w:val="24"/>
                <w:szCs w:val="24"/>
              </w:rPr>
            </w:pPr>
            <w:r w:rsidRPr="00A14011">
              <w:rPr>
                <w:rFonts w:ascii="Times New Roman" w:eastAsia="Times New Roman" w:hAnsi="Times New Roman" w:cs="Times New Roman"/>
                <w:b/>
                <w:bCs/>
                <w:color w:val="242A2F"/>
                <w:sz w:val="24"/>
                <w:szCs w:val="24"/>
              </w:rPr>
              <w:t>2 мая – 1 июня</w:t>
            </w:r>
          </w:p>
        </w:tc>
        <w:tc>
          <w:tcPr>
            <w:tcW w:w="1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11" w:rsidRPr="007A1C81" w:rsidRDefault="00A14011" w:rsidP="007A1C81">
            <w:pPr>
              <w:spacing w:before="100" w:beforeAutospacing="1" w:after="100" w:afterAutospacing="1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b/>
                <w:color w:val="242A2F"/>
                <w:sz w:val="24"/>
                <w:szCs w:val="24"/>
              </w:rPr>
            </w:pPr>
            <w:r w:rsidRPr="007A1C81">
              <w:rPr>
                <w:rFonts w:ascii="Times New Roman" w:eastAsia="Times New Roman" w:hAnsi="Times New Roman" w:cs="Times New Roman"/>
                <w:b/>
                <w:color w:val="242A2F"/>
                <w:sz w:val="24"/>
                <w:szCs w:val="24"/>
              </w:rPr>
              <w:t>Регистрация на ЦТ</w:t>
            </w:r>
          </w:p>
        </w:tc>
        <w:tc>
          <w:tcPr>
            <w:tcW w:w="19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11" w:rsidRPr="00A14011" w:rsidRDefault="00A14011" w:rsidP="00A14011">
            <w:pPr>
              <w:spacing w:before="100" w:beforeAutospacing="1" w:after="100" w:afterAutospacing="1" w:line="240" w:lineRule="auto"/>
              <w:ind w:left="100" w:right="100"/>
              <w:jc w:val="both"/>
              <w:rPr>
                <w:rFonts w:ascii="Times New Roman" w:eastAsia="Times New Roman" w:hAnsi="Times New Roman" w:cs="Times New Roman"/>
                <w:color w:val="242A2F"/>
                <w:sz w:val="24"/>
                <w:szCs w:val="24"/>
              </w:rPr>
            </w:pPr>
            <w:r w:rsidRPr="00A14011">
              <w:rPr>
                <w:rFonts w:ascii="Times New Roman" w:eastAsia="Times New Roman" w:hAnsi="Times New Roman" w:cs="Times New Roman"/>
                <w:color w:val="242A2F"/>
                <w:sz w:val="24"/>
                <w:szCs w:val="24"/>
              </w:rPr>
              <w:t>Зарегистрироваться можно только на три предмета</w:t>
            </w:r>
          </w:p>
        </w:tc>
      </w:tr>
      <w:tr w:rsidR="00A14011" w:rsidRPr="00A14011" w:rsidTr="00862949">
        <w:trPr>
          <w:tblCellSpacing w:w="0" w:type="dxa"/>
          <w:jc w:val="center"/>
        </w:trPr>
        <w:tc>
          <w:tcPr>
            <w:tcW w:w="1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11" w:rsidRPr="00A14011" w:rsidRDefault="00A14011" w:rsidP="00C20E43">
            <w:pPr>
              <w:spacing w:before="100" w:beforeAutospacing="1" w:after="100" w:afterAutospacing="1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color w:val="242A2F"/>
                <w:sz w:val="24"/>
                <w:szCs w:val="24"/>
              </w:rPr>
            </w:pPr>
            <w:r w:rsidRPr="00A14011">
              <w:rPr>
                <w:rFonts w:ascii="Times New Roman" w:eastAsia="Times New Roman" w:hAnsi="Times New Roman" w:cs="Times New Roman"/>
                <w:b/>
                <w:bCs/>
                <w:color w:val="242A2F"/>
                <w:sz w:val="24"/>
                <w:szCs w:val="24"/>
              </w:rPr>
              <w:t>1</w:t>
            </w:r>
            <w:r w:rsidR="00C20E43">
              <w:rPr>
                <w:rFonts w:ascii="Times New Roman" w:eastAsia="Times New Roman" w:hAnsi="Times New Roman" w:cs="Times New Roman"/>
                <w:b/>
                <w:bCs/>
                <w:color w:val="242A2F"/>
                <w:sz w:val="24"/>
                <w:szCs w:val="24"/>
              </w:rPr>
              <w:t>4</w:t>
            </w:r>
            <w:r w:rsidRPr="00A14011">
              <w:rPr>
                <w:rFonts w:ascii="Times New Roman" w:eastAsia="Times New Roman" w:hAnsi="Times New Roman" w:cs="Times New Roman"/>
                <w:b/>
                <w:bCs/>
                <w:color w:val="242A2F"/>
                <w:sz w:val="24"/>
                <w:szCs w:val="24"/>
              </w:rPr>
              <w:t xml:space="preserve"> июня - 2</w:t>
            </w:r>
            <w:r w:rsidR="00C20E43">
              <w:rPr>
                <w:rFonts w:ascii="Times New Roman" w:eastAsia="Times New Roman" w:hAnsi="Times New Roman" w:cs="Times New Roman"/>
                <w:b/>
                <w:bCs/>
                <w:color w:val="242A2F"/>
                <w:sz w:val="24"/>
                <w:szCs w:val="24"/>
              </w:rPr>
              <w:t>8</w:t>
            </w:r>
            <w:r w:rsidRPr="00A14011">
              <w:rPr>
                <w:rFonts w:ascii="Times New Roman" w:eastAsia="Times New Roman" w:hAnsi="Times New Roman" w:cs="Times New Roman"/>
                <w:b/>
                <w:bCs/>
                <w:color w:val="242A2F"/>
                <w:sz w:val="24"/>
                <w:szCs w:val="24"/>
              </w:rPr>
              <w:t xml:space="preserve"> июня</w:t>
            </w:r>
          </w:p>
        </w:tc>
        <w:tc>
          <w:tcPr>
            <w:tcW w:w="1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11" w:rsidRPr="007A1C81" w:rsidRDefault="00A14011" w:rsidP="007A1C81">
            <w:pPr>
              <w:spacing w:before="100" w:beforeAutospacing="1" w:after="100" w:afterAutospacing="1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b/>
                <w:color w:val="242A2F"/>
                <w:sz w:val="24"/>
                <w:szCs w:val="24"/>
              </w:rPr>
            </w:pPr>
            <w:r w:rsidRPr="007A1C81">
              <w:rPr>
                <w:rFonts w:ascii="Times New Roman" w:eastAsia="Times New Roman" w:hAnsi="Times New Roman" w:cs="Times New Roman"/>
                <w:b/>
                <w:color w:val="242A2F"/>
                <w:sz w:val="24"/>
                <w:szCs w:val="24"/>
              </w:rPr>
              <w:t>Централизованное тестирование</w:t>
            </w:r>
          </w:p>
        </w:tc>
        <w:tc>
          <w:tcPr>
            <w:tcW w:w="19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11" w:rsidRPr="00A14011" w:rsidRDefault="00A14011" w:rsidP="00A14011">
            <w:pPr>
              <w:spacing w:before="100" w:beforeAutospacing="1" w:after="100" w:afterAutospacing="1" w:line="240" w:lineRule="auto"/>
              <w:ind w:left="100" w:right="100"/>
              <w:jc w:val="both"/>
              <w:rPr>
                <w:rFonts w:ascii="Times New Roman" w:eastAsia="Times New Roman" w:hAnsi="Times New Roman" w:cs="Times New Roman"/>
                <w:color w:val="242A2F"/>
                <w:sz w:val="24"/>
                <w:szCs w:val="24"/>
              </w:rPr>
            </w:pPr>
            <w:r w:rsidRPr="00A14011">
              <w:rPr>
                <w:rFonts w:ascii="Times New Roman" w:eastAsia="Times New Roman" w:hAnsi="Times New Roman" w:cs="Times New Roman"/>
                <w:color w:val="242A2F"/>
                <w:sz w:val="24"/>
                <w:szCs w:val="24"/>
              </w:rPr>
              <w:t xml:space="preserve">По графику </w:t>
            </w:r>
            <w:r w:rsidR="007A1C81">
              <w:rPr>
                <w:rFonts w:ascii="Times New Roman" w:eastAsia="Times New Roman" w:hAnsi="Times New Roman" w:cs="Times New Roman"/>
                <w:color w:val="242A2F"/>
                <w:sz w:val="24"/>
                <w:szCs w:val="24"/>
              </w:rPr>
              <w:t>и адресу, указанному в пропусках, выданных</w:t>
            </w:r>
            <w:r w:rsidRPr="00A14011">
              <w:rPr>
                <w:rFonts w:ascii="Times New Roman" w:eastAsia="Times New Roman" w:hAnsi="Times New Roman" w:cs="Times New Roman"/>
                <w:color w:val="242A2F"/>
                <w:sz w:val="24"/>
                <w:szCs w:val="24"/>
              </w:rPr>
              <w:t xml:space="preserve"> при регистрации</w:t>
            </w:r>
          </w:p>
        </w:tc>
      </w:tr>
      <w:tr w:rsidR="00A14011" w:rsidRPr="00A14011" w:rsidTr="00862949">
        <w:trPr>
          <w:tblCellSpacing w:w="0" w:type="dxa"/>
          <w:jc w:val="center"/>
        </w:trPr>
        <w:tc>
          <w:tcPr>
            <w:tcW w:w="1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11" w:rsidRPr="00A14011" w:rsidRDefault="00A14011" w:rsidP="007A1C81">
            <w:pPr>
              <w:spacing w:before="100" w:beforeAutospacing="1" w:after="100" w:afterAutospacing="1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color w:val="242A2F"/>
                <w:sz w:val="24"/>
                <w:szCs w:val="24"/>
              </w:rPr>
            </w:pPr>
            <w:r w:rsidRPr="00A14011">
              <w:rPr>
                <w:rFonts w:ascii="Times New Roman" w:eastAsia="Times New Roman" w:hAnsi="Times New Roman" w:cs="Times New Roman"/>
                <w:b/>
                <w:bCs/>
                <w:color w:val="242A2F"/>
                <w:sz w:val="24"/>
                <w:szCs w:val="24"/>
              </w:rPr>
              <w:t>16 июля – 25 июля</w:t>
            </w:r>
          </w:p>
        </w:tc>
        <w:tc>
          <w:tcPr>
            <w:tcW w:w="1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11" w:rsidRPr="007A1C81" w:rsidRDefault="00A14011" w:rsidP="007A1C81">
            <w:pPr>
              <w:spacing w:before="100" w:beforeAutospacing="1" w:after="100" w:afterAutospacing="1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b/>
                <w:color w:val="242A2F"/>
                <w:sz w:val="24"/>
                <w:szCs w:val="24"/>
              </w:rPr>
            </w:pPr>
            <w:r w:rsidRPr="007A1C81">
              <w:rPr>
                <w:rFonts w:ascii="Times New Roman" w:eastAsia="Times New Roman" w:hAnsi="Times New Roman" w:cs="Times New Roman"/>
                <w:b/>
                <w:color w:val="242A2F"/>
                <w:sz w:val="24"/>
                <w:szCs w:val="24"/>
              </w:rPr>
              <w:t>Прием документов</w:t>
            </w:r>
          </w:p>
        </w:tc>
        <w:tc>
          <w:tcPr>
            <w:tcW w:w="19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11" w:rsidRPr="00A14011" w:rsidRDefault="00A14011" w:rsidP="00A14011">
            <w:pPr>
              <w:spacing w:before="100" w:beforeAutospacing="1" w:after="100" w:afterAutospacing="1" w:line="240" w:lineRule="auto"/>
              <w:ind w:left="100" w:right="100"/>
              <w:jc w:val="both"/>
              <w:rPr>
                <w:rFonts w:ascii="Times New Roman" w:eastAsia="Times New Roman" w:hAnsi="Times New Roman" w:cs="Times New Roman"/>
                <w:color w:val="242A2F"/>
                <w:sz w:val="24"/>
                <w:szCs w:val="24"/>
              </w:rPr>
            </w:pPr>
            <w:r w:rsidRPr="00A14011">
              <w:rPr>
                <w:rFonts w:ascii="Times New Roman" w:eastAsia="Times New Roman" w:hAnsi="Times New Roman" w:cs="Times New Roman"/>
                <w:color w:val="242A2F"/>
                <w:sz w:val="24"/>
                <w:szCs w:val="24"/>
              </w:rPr>
              <w:t xml:space="preserve">На все формы получения высшего образования </w:t>
            </w:r>
            <w:r w:rsidRPr="00A14011">
              <w:rPr>
                <w:rFonts w:ascii="Times New Roman" w:eastAsia="Times New Roman" w:hAnsi="Times New Roman" w:cs="Times New Roman"/>
                <w:b/>
                <w:bCs/>
                <w:color w:val="242A2F"/>
                <w:sz w:val="24"/>
                <w:szCs w:val="24"/>
              </w:rPr>
              <w:t>за счет средств бюджета</w:t>
            </w:r>
            <w:r w:rsidRPr="00A14011">
              <w:rPr>
                <w:rFonts w:ascii="Times New Roman" w:eastAsia="Times New Roman" w:hAnsi="Times New Roman" w:cs="Times New Roman"/>
                <w:color w:val="242A2F"/>
                <w:sz w:val="24"/>
                <w:szCs w:val="24"/>
              </w:rPr>
              <w:t xml:space="preserve"> и на платной основе, в том числе для получения второго высшего образования</w:t>
            </w:r>
          </w:p>
        </w:tc>
      </w:tr>
      <w:tr w:rsidR="00A14011" w:rsidRPr="00A14011" w:rsidTr="00862949">
        <w:trPr>
          <w:tblCellSpacing w:w="0" w:type="dxa"/>
          <w:jc w:val="center"/>
        </w:trPr>
        <w:tc>
          <w:tcPr>
            <w:tcW w:w="1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11" w:rsidRPr="00A14011" w:rsidRDefault="00A14011" w:rsidP="00862949">
            <w:pPr>
              <w:spacing w:before="100" w:beforeAutospacing="1" w:after="100" w:afterAutospacing="1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color w:val="242A2F"/>
                <w:sz w:val="24"/>
                <w:szCs w:val="24"/>
              </w:rPr>
            </w:pPr>
            <w:r w:rsidRPr="00A14011">
              <w:rPr>
                <w:rFonts w:ascii="Times New Roman" w:eastAsia="Times New Roman" w:hAnsi="Times New Roman" w:cs="Times New Roman"/>
                <w:b/>
                <w:bCs/>
                <w:color w:val="242A2F"/>
                <w:sz w:val="24"/>
                <w:szCs w:val="24"/>
              </w:rPr>
              <w:t>1 августа – 2 августа</w:t>
            </w:r>
          </w:p>
        </w:tc>
        <w:tc>
          <w:tcPr>
            <w:tcW w:w="1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11" w:rsidRPr="007A1C81" w:rsidRDefault="00A14011" w:rsidP="007A1C81">
            <w:pPr>
              <w:spacing w:before="100" w:beforeAutospacing="1" w:after="100" w:afterAutospacing="1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b/>
                <w:color w:val="242A2F"/>
                <w:sz w:val="24"/>
                <w:szCs w:val="24"/>
              </w:rPr>
            </w:pPr>
            <w:r w:rsidRPr="007A1C81">
              <w:rPr>
                <w:rFonts w:ascii="Times New Roman" w:eastAsia="Times New Roman" w:hAnsi="Times New Roman" w:cs="Times New Roman"/>
                <w:b/>
                <w:color w:val="242A2F"/>
                <w:sz w:val="24"/>
                <w:szCs w:val="24"/>
              </w:rPr>
              <w:t>Прием документов</w:t>
            </w:r>
          </w:p>
        </w:tc>
        <w:tc>
          <w:tcPr>
            <w:tcW w:w="19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11" w:rsidRPr="00A14011" w:rsidRDefault="00A14011" w:rsidP="00A14011">
            <w:pPr>
              <w:spacing w:before="100" w:beforeAutospacing="1" w:after="100" w:afterAutospacing="1" w:line="240" w:lineRule="auto"/>
              <w:ind w:left="100" w:right="100"/>
              <w:jc w:val="both"/>
              <w:rPr>
                <w:rFonts w:ascii="Times New Roman" w:eastAsia="Times New Roman" w:hAnsi="Times New Roman" w:cs="Times New Roman"/>
                <w:color w:val="242A2F"/>
                <w:sz w:val="24"/>
                <w:szCs w:val="24"/>
              </w:rPr>
            </w:pPr>
            <w:r w:rsidRPr="00A14011">
              <w:rPr>
                <w:rFonts w:ascii="Times New Roman" w:eastAsia="Times New Roman" w:hAnsi="Times New Roman" w:cs="Times New Roman"/>
                <w:color w:val="242A2F"/>
                <w:sz w:val="24"/>
                <w:szCs w:val="24"/>
              </w:rPr>
              <w:t xml:space="preserve">На заочную форму (бюджетные места) от абитуриентов, которые не прошли по конкурсу на дневную форму (бюджетные места) в университете и имеют право участвовать в конкурсе </w:t>
            </w:r>
            <w:r w:rsidRPr="00A14011">
              <w:rPr>
                <w:rFonts w:ascii="Times New Roman" w:eastAsia="Times New Roman" w:hAnsi="Times New Roman" w:cs="Times New Roman"/>
                <w:b/>
                <w:color w:val="242A2F"/>
                <w:sz w:val="24"/>
                <w:szCs w:val="24"/>
              </w:rPr>
              <w:t xml:space="preserve">на бюджетные места </w:t>
            </w:r>
            <w:r w:rsidRPr="00A14011">
              <w:rPr>
                <w:rFonts w:ascii="Times New Roman" w:eastAsia="Times New Roman" w:hAnsi="Times New Roman" w:cs="Times New Roman"/>
                <w:color w:val="242A2F"/>
                <w:sz w:val="24"/>
                <w:szCs w:val="24"/>
              </w:rPr>
              <w:t>заочной формы (п.3 Правил приема)</w:t>
            </w:r>
          </w:p>
        </w:tc>
      </w:tr>
      <w:tr w:rsidR="009D64A8" w:rsidRPr="00B501F7" w:rsidTr="00862949">
        <w:trPr>
          <w:tblCellSpacing w:w="0" w:type="dxa"/>
          <w:jc w:val="center"/>
        </w:trPr>
        <w:tc>
          <w:tcPr>
            <w:tcW w:w="1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4A8" w:rsidRPr="00B501F7" w:rsidRDefault="009D64A8" w:rsidP="007A1C81">
            <w:pPr>
              <w:spacing w:before="100" w:beforeAutospacing="1" w:after="100" w:afterAutospacing="1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b/>
                <w:bCs/>
                <w:color w:val="242A2F"/>
                <w:sz w:val="24"/>
                <w:szCs w:val="24"/>
              </w:rPr>
            </w:pPr>
            <w:r w:rsidRPr="00B501F7">
              <w:rPr>
                <w:rFonts w:ascii="Times New Roman" w:eastAsia="Times New Roman" w:hAnsi="Times New Roman" w:cs="Times New Roman"/>
                <w:b/>
                <w:bCs/>
                <w:color w:val="242A2F"/>
                <w:sz w:val="24"/>
                <w:szCs w:val="24"/>
              </w:rPr>
              <w:t>1 августа</w:t>
            </w:r>
          </w:p>
        </w:tc>
        <w:tc>
          <w:tcPr>
            <w:tcW w:w="1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4A8" w:rsidRPr="00B501F7" w:rsidRDefault="009D64A8" w:rsidP="00862949">
            <w:pPr>
              <w:spacing w:before="100" w:beforeAutospacing="1" w:after="100" w:afterAutospacing="1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color w:val="242A2F"/>
                <w:sz w:val="24"/>
                <w:szCs w:val="24"/>
              </w:rPr>
            </w:pPr>
            <w:r w:rsidRPr="007A1C81">
              <w:rPr>
                <w:rFonts w:ascii="Times New Roman" w:eastAsia="Times New Roman" w:hAnsi="Times New Roman" w:cs="Times New Roman"/>
                <w:b/>
                <w:color w:val="242A2F"/>
                <w:sz w:val="24"/>
                <w:szCs w:val="24"/>
              </w:rPr>
              <w:t>Зачисление</w:t>
            </w:r>
            <w:r w:rsidRPr="00B501F7">
              <w:rPr>
                <w:rFonts w:ascii="Times New Roman" w:eastAsia="Times New Roman" w:hAnsi="Times New Roman" w:cs="Times New Roman"/>
                <w:color w:val="242A2F"/>
                <w:sz w:val="24"/>
                <w:szCs w:val="24"/>
              </w:rPr>
              <w:t xml:space="preserve"> на дневную форму получения образования </w:t>
            </w:r>
            <w:r w:rsidRPr="00B501F7">
              <w:rPr>
                <w:rFonts w:ascii="Times New Roman" w:eastAsia="Times New Roman" w:hAnsi="Times New Roman" w:cs="Times New Roman"/>
                <w:b/>
                <w:color w:val="242A2F"/>
                <w:sz w:val="24"/>
                <w:szCs w:val="24"/>
              </w:rPr>
              <w:t>за счет средств бюджета</w:t>
            </w:r>
          </w:p>
        </w:tc>
        <w:tc>
          <w:tcPr>
            <w:tcW w:w="19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64A8" w:rsidRPr="00B501F7" w:rsidRDefault="009D64A8" w:rsidP="00A14011">
            <w:pPr>
              <w:spacing w:before="100" w:beforeAutospacing="1" w:after="100" w:afterAutospacing="1" w:line="240" w:lineRule="auto"/>
              <w:ind w:left="100" w:right="100"/>
              <w:jc w:val="both"/>
              <w:rPr>
                <w:rFonts w:ascii="Times New Roman" w:eastAsia="Times New Roman" w:hAnsi="Times New Roman" w:cs="Times New Roman"/>
                <w:color w:val="242A2F"/>
                <w:sz w:val="24"/>
                <w:szCs w:val="24"/>
              </w:rPr>
            </w:pPr>
            <w:r w:rsidRPr="00A14011">
              <w:rPr>
                <w:rFonts w:ascii="Times New Roman" w:eastAsia="Times New Roman" w:hAnsi="Times New Roman" w:cs="Times New Roman"/>
                <w:color w:val="242A2F"/>
                <w:sz w:val="24"/>
                <w:szCs w:val="24"/>
              </w:rPr>
              <w:t xml:space="preserve">Приглашаем </w:t>
            </w:r>
            <w:r w:rsidRPr="00B501F7">
              <w:rPr>
                <w:rFonts w:ascii="Times New Roman" w:eastAsia="Times New Roman" w:hAnsi="Times New Roman" w:cs="Times New Roman"/>
                <w:color w:val="242A2F"/>
                <w:sz w:val="24"/>
                <w:szCs w:val="24"/>
              </w:rPr>
              <w:t>на организационное собрание по вопросам зачисления</w:t>
            </w:r>
          </w:p>
        </w:tc>
      </w:tr>
      <w:tr w:rsidR="00A14011" w:rsidRPr="00A14011" w:rsidTr="00862949">
        <w:trPr>
          <w:tblCellSpacing w:w="0" w:type="dxa"/>
          <w:jc w:val="center"/>
        </w:trPr>
        <w:tc>
          <w:tcPr>
            <w:tcW w:w="1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11" w:rsidRPr="00A14011" w:rsidRDefault="00A14011" w:rsidP="007A1C81">
            <w:pPr>
              <w:spacing w:before="100" w:beforeAutospacing="1" w:after="100" w:afterAutospacing="1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color w:val="242A2F"/>
                <w:sz w:val="24"/>
                <w:szCs w:val="24"/>
              </w:rPr>
            </w:pPr>
            <w:r w:rsidRPr="00A14011">
              <w:rPr>
                <w:rFonts w:ascii="Times New Roman" w:eastAsia="Times New Roman" w:hAnsi="Times New Roman" w:cs="Times New Roman"/>
                <w:b/>
                <w:bCs/>
                <w:color w:val="242A2F"/>
                <w:sz w:val="24"/>
                <w:szCs w:val="24"/>
              </w:rPr>
              <w:t>3 августа</w:t>
            </w:r>
          </w:p>
        </w:tc>
        <w:tc>
          <w:tcPr>
            <w:tcW w:w="1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11" w:rsidRPr="00A14011" w:rsidRDefault="00A14011" w:rsidP="00862949">
            <w:pPr>
              <w:spacing w:before="100" w:beforeAutospacing="1" w:after="100" w:afterAutospacing="1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color w:val="242A2F"/>
                <w:sz w:val="24"/>
                <w:szCs w:val="24"/>
              </w:rPr>
            </w:pPr>
            <w:r w:rsidRPr="007A1C81">
              <w:rPr>
                <w:rFonts w:ascii="Times New Roman" w:eastAsia="Times New Roman" w:hAnsi="Times New Roman" w:cs="Times New Roman"/>
                <w:b/>
                <w:color w:val="242A2F"/>
                <w:sz w:val="24"/>
                <w:szCs w:val="24"/>
              </w:rPr>
              <w:t xml:space="preserve">Зачисление </w:t>
            </w:r>
            <w:r w:rsidR="009D64A8" w:rsidRPr="007A1C81">
              <w:rPr>
                <w:rFonts w:ascii="Times New Roman" w:eastAsia="Times New Roman" w:hAnsi="Times New Roman" w:cs="Times New Roman"/>
                <w:b/>
                <w:color w:val="242A2F"/>
                <w:sz w:val="24"/>
                <w:szCs w:val="24"/>
              </w:rPr>
              <w:t>н</w:t>
            </w:r>
            <w:r w:rsidR="009D64A8" w:rsidRPr="00B501F7">
              <w:rPr>
                <w:rFonts w:ascii="Times New Roman" w:eastAsia="Times New Roman" w:hAnsi="Times New Roman" w:cs="Times New Roman"/>
                <w:color w:val="242A2F"/>
                <w:sz w:val="24"/>
                <w:szCs w:val="24"/>
              </w:rPr>
              <w:t xml:space="preserve">а заочную форму обучения </w:t>
            </w:r>
            <w:r w:rsidR="009D64A8" w:rsidRPr="00B501F7">
              <w:rPr>
                <w:rFonts w:ascii="Times New Roman" w:eastAsia="Times New Roman" w:hAnsi="Times New Roman" w:cs="Times New Roman"/>
                <w:b/>
                <w:color w:val="242A2F"/>
                <w:sz w:val="24"/>
                <w:szCs w:val="24"/>
              </w:rPr>
              <w:t>за счет</w:t>
            </w:r>
            <w:r w:rsidR="009D64A8" w:rsidRPr="00B501F7">
              <w:rPr>
                <w:rFonts w:ascii="Times New Roman" w:eastAsia="Times New Roman" w:hAnsi="Times New Roman" w:cs="Times New Roman"/>
                <w:color w:val="242A2F"/>
                <w:sz w:val="24"/>
                <w:szCs w:val="24"/>
              </w:rPr>
              <w:t xml:space="preserve"> </w:t>
            </w:r>
            <w:r w:rsidR="009D64A8" w:rsidRPr="00B501F7">
              <w:rPr>
                <w:rFonts w:ascii="Times New Roman" w:eastAsia="Times New Roman" w:hAnsi="Times New Roman" w:cs="Times New Roman"/>
                <w:b/>
                <w:color w:val="242A2F"/>
                <w:sz w:val="24"/>
                <w:szCs w:val="24"/>
              </w:rPr>
              <w:t>средств бюджета</w:t>
            </w:r>
          </w:p>
        </w:tc>
        <w:tc>
          <w:tcPr>
            <w:tcW w:w="19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1D7" w:rsidRPr="00B501F7" w:rsidRDefault="00EE41D7" w:rsidP="00EE41D7">
            <w:pPr>
              <w:spacing w:before="100" w:beforeAutospacing="1" w:after="100" w:afterAutospacing="1" w:line="240" w:lineRule="auto"/>
              <w:ind w:left="100" w:right="100"/>
              <w:jc w:val="both"/>
              <w:rPr>
                <w:rFonts w:ascii="Times New Roman" w:eastAsia="Times New Roman" w:hAnsi="Times New Roman" w:cs="Times New Roman"/>
                <w:color w:val="242A2F"/>
                <w:sz w:val="24"/>
                <w:szCs w:val="24"/>
              </w:rPr>
            </w:pPr>
            <w:r w:rsidRPr="00A14011">
              <w:rPr>
                <w:rFonts w:ascii="Times New Roman" w:eastAsia="Times New Roman" w:hAnsi="Times New Roman" w:cs="Times New Roman"/>
                <w:color w:val="242A2F"/>
                <w:sz w:val="24"/>
                <w:szCs w:val="24"/>
              </w:rPr>
              <w:t xml:space="preserve">Приглашаем </w:t>
            </w:r>
            <w:r w:rsidRPr="00B501F7">
              <w:rPr>
                <w:rFonts w:ascii="Times New Roman" w:eastAsia="Times New Roman" w:hAnsi="Times New Roman" w:cs="Times New Roman"/>
                <w:color w:val="242A2F"/>
                <w:sz w:val="24"/>
                <w:szCs w:val="24"/>
              </w:rPr>
              <w:t>на организационное собрание по вопросам зачисления</w:t>
            </w:r>
          </w:p>
          <w:p w:rsidR="00A14011" w:rsidRPr="00A14011" w:rsidRDefault="00A14011" w:rsidP="00EE41D7">
            <w:pPr>
              <w:spacing w:before="100" w:beforeAutospacing="1" w:after="100" w:afterAutospacing="1" w:line="240" w:lineRule="auto"/>
              <w:ind w:left="100" w:right="100"/>
              <w:jc w:val="both"/>
              <w:rPr>
                <w:rFonts w:ascii="Times New Roman" w:eastAsia="Times New Roman" w:hAnsi="Times New Roman" w:cs="Times New Roman"/>
                <w:color w:val="242A2F"/>
                <w:sz w:val="24"/>
                <w:szCs w:val="24"/>
              </w:rPr>
            </w:pPr>
            <w:r w:rsidRPr="00A14011">
              <w:rPr>
                <w:rFonts w:ascii="Times New Roman" w:eastAsia="Times New Roman" w:hAnsi="Times New Roman" w:cs="Times New Roman"/>
                <w:color w:val="242A2F"/>
                <w:sz w:val="24"/>
                <w:szCs w:val="24"/>
              </w:rPr>
              <w:t>Если Вы не прошли по конкурсу на бюджетные места, Вы можете участвовать в конкурсе на платные места</w:t>
            </w:r>
          </w:p>
        </w:tc>
      </w:tr>
      <w:tr w:rsidR="00A14011" w:rsidRPr="00A14011" w:rsidTr="00862949">
        <w:trPr>
          <w:tblCellSpacing w:w="0" w:type="dxa"/>
          <w:jc w:val="center"/>
        </w:trPr>
        <w:tc>
          <w:tcPr>
            <w:tcW w:w="1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11" w:rsidRPr="00A14011" w:rsidRDefault="00A14011" w:rsidP="007A1C81">
            <w:pPr>
              <w:spacing w:before="100" w:beforeAutospacing="1" w:after="100" w:afterAutospacing="1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color w:val="242A2F"/>
                <w:sz w:val="24"/>
                <w:szCs w:val="24"/>
              </w:rPr>
            </w:pPr>
            <w:r w:rsidRPr="00A14011">
              <w:rPr>
                <w:rFonts w:ascii="Times New Roman" w:eastAsia="Times New Roman" w:hAnsi="Times New Roman" w:cs="Times New Roman"/>
                <w:b/>
                <w:bCs/>
                <w:color w:val="242A2F"/>
                <w:sz w:val="24"/>
                <w:szCs w:val="24"/>
              </w:rPr>
              <w:t>16 июля – 4 августа</w:t>
            </w:r>
          </w:p>
        </w:tc>
        <w:tc>
          <w:tcPr>
            <w:tcW w:w="1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11" w:rsidRPr="007A1C81" w:rsidRDefault="00A14011" w:rsidP="007A1C81">
            <w:pPr>
              <w:spacing w:before="100" w:beforeAutospacing="1" w:after="100" w:afterAutospacing="1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b/>
                <w:color w:val="242A2F"/>
                <w:sz w:val="24"/>
                <w:szCs w:val="24"/>
              </w:rPr>
            </w:pPr>
            <w:r w:rsidRPr="007A1C81">
              <w:rPr>
                <w:rFonts w:ascii="Times New Roman" w:eastAsia="Times New Roman" w:hAnsi="Times New Roman" w:cs="Times New Roman"/>
                <w:b/>
                <w:color w:val="242A2F"/>
                <w:sz w:val="24"/>
                <w:szCs w:val="24"/>
              </w:rPr>
              <w:t>Прием документов</w:t>
            </w:r>
          </w:p>
        </w:tc>
        <w:tc>
          <w:tcPr>
            <w:tcW w:w="19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11" w:rsidRPr="00A14011" w:rsidRDefault="00A14011" w:rsidP="00A14011">
            <w:pPr>
              <w:spacing w:before="100" w:beforeAutospacing="1" w:after="100" w:afterAutospacing="1" w:line="240" w:lineRule="auto"/>
              <w:ind w:left="100" w:right="100"/>
              <w:jc w:val="both"/>
              <w:rPr>
                <w:rFonts w:ascii="Times New Roman" w:eastAsia="Times New Roman" w:hAnsi="Times New Roman" w:cs="Times New Roman"/>
                <w:color w:val="242A2F"/>
                <w:sz w:val="24"/>
                <w:szCs w:val="24"/>
              </w:rPr>
            </w:pPr>
            <w:r w:rsidRPr="00A14011">
              <w:rPr>
                <w:rFonts w:ascii="Times New Roman" w:eastAsia="Times New Roman" w:hAnsi="Times New Roman" w:cs="Times New Roman"/>
                <w:color w:val="242A2F"/>
                <w:sz w:val="24"/>
                <w:szCs w:val="24"/>
              </w:rPr>
              <w:t xml:space="preserve">На все формы получения высшего образования </w:t>
            </w:r>
            <w:r w:rsidRPr="00A14011">
              <w:rPr>
                <w:rFonts w:ascii="Times New Roman" w:eastAsia="Times New Roman" w:hAnsi="Times New Roman" w:cs="Times New Roman"/>
                <w:b/>
                <w:bCs/>
                <w:color w:val="242A2F"/>
                <w:sz w:val="24"/>
                <w:szCs w:val="24"/>
              </w:rPr>
              <w:t>на  платной основе</w:t>
            </w:r>
          </w:p>
        </w:tc>
      </w:tr>
      <w:tr w:rsidR="00A14011" w:rsidRPr="00A14011" w:rsidTr="00862949">
        <w:trPr>
          <w:tblCellSpacing w:w="0" w:type="dxa"/>
          <w:jc w:val="center"/>
        </w:trPr>
        <w:tc>
          <w:tcPr>
            <w:tcW w:w="1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11" w:rsidRPr="00A14011" w:rsidRDefault="00A14011" w:rsidP="007A1C81">
            <w:pPr>
              <w:spacing w:before="100" w:beforeAutospacing="1" w:after="100" w:afterAutospacing="1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color w:val="242A2F"/>
                <w:sz w:val="24"/>
                <w:szCs w:val="24"/>
              </w:rPr>
            </w:pPr>
            <w:r w:rsidRPr="00A14011">
              <w:rPr>
                <w:rFonts w:ascii="Times New Roman" w:eastAsia="Times New Roman" w:hAnsi="Times New Roman" w:cs="Times New Roman"/>
                <w:b/>
                <w:bCs/>
                <w:color w:val="242A2F"/>
                <w:sz w:val="24"/>
                <w:szCs w:val="24"/>
              </w:rPr>
              <w:t>6 августа</w:t>
            </w:r>
          </w:p>
        </w:tc>
        <w:tc>
          <w:tcPr>
            <w:tcW w:w="1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11" w:rsidRPr="00A14011" w:rsidRDefault="00A14011" w:rsidP="007A1C81">
            <w:pPr>
              <w:spacing w:before="100" w:beforeAutospacing="1" w:after="100" w:afterAutospacing="1" w:line="240" w:lineRule="auto"/>
              <w:ind w:left="100" w:right="100"/>
              <w:jc w:val="center"/>
              <w:rPr>
                <w:rFonts w:ascii="Times New Roman" w:eastAsia="Times New Roman" w:hAnsi="Times New Roman" w:cs="Times New Roman"/>
                <w:color w:val="242A2F"/>
                <w:sz w:val="24"/>
                <w:szCs w:val="24"/>
              </w:rPr>
            </w:pPr>
            <w:r w:rsidRPr="007A1C81">
              <w:rPr>
                <w:rFonts w:ascii="Times New Roman" w:eastAsia="Times New Roman" w:hAnsi="Times New Roman" w:cs="Times New Roman"/>
                <w:b/>
                <w:color w:val="242A2F"/>
                <w:sz w:val="24"/>
                <w:szCs w:val="24"/>
              </w:rPr>
              <w:t>Зачисление</w:t>
            </w:r>
            <w:r w:rsidRPr="00A14011">
              <w:rPr>
                <w:rFonts w:ascii="Times New Roman" w:eastAsia="Times New Roman" w:hAnsi="Times New Roman" w:cs="Times New Roman"/>
                <w:color w:val="242A2F"/>
                <w:sz w:val="24"/>
                <w:szCs w:val="24"/>
              </w:rPr>
              <w:t xml:space="preserve"> на все формы получения высшего образования </w:t>
            </w:r>
            <w:r w:rsidRPr="00A14011">
              <w:rPr>
                <w:rFonts w:ascii="Times New Roman" w:eastAsia="Times New Roman" w:hAnsi="Times New Roman" w:cs="Times New Roman"/>
                <w:b/>
                <w:color w:val="242A2F"/>
                <w:sz w:val="24"/>
                <w:szCs w:val="24"/>
              </w:rPr>
              <w:t>(платные места)</w:t>
            </w:r>
          </w:p>
        </w:tc>
        <w:tc>
          <w:tcPr>
            <w:tcW w:w="19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011" w:rsidRPr="00A14011" w:rsidRDefault="00A14011" w:rsidP="009D64A8">
            <w:pPr>
              <w:spacing w:before="100" w:beforeAutospacing="1" w:after="100" w:afterAutospacing="1" w:line="240" w:lineRule="auto"/>
              <w:ind w:left="100" w:right="100"/>
              <w:jc w:val="both"/>
              <w:rPr>
                <w:rFonts w:ascii="Times New Roman" w:eastAsia="Times New Roman" w:hAnsi="Times New Roman" w:cs="Times New Roman"/>
                <w:color w:val="242A2F"/>
                <w:sz w:val="24"/>
                <w:szCs w:val="24"/>
              </w:rPr>
            </w:pPr>
            <w:r w:rsidRPr="00A14011">
              <w:rPr>
                <w:rFonts w:ascii="Times New Roman" w:eastAsia="Times New Roman" w:hAnsi="Times New Roman" w:cs="Times New Roman"/>
                <w:color w:val="242A2F"/>
                <w:sz w:val="24"/>
                <w:szCs w:val="24"/>
              </w:rPr>
              <w:t xml:space="preserve">Приглашаем </w:t>
            </w:r>
            <w:r w:rsidR="009D64A8" w:rsidRPr="00B501F7">
              <w:rPr>
                <w:rFonts w:ascii="Times New Roman" w:eastAsia="Times New Roman" w:hAnsi="Times New Roman" w:cs="Times New Roman"/>
                <w:color w:val="242A2F"/>
                <w:sz w:val="24"/>
                <w:szCs w:val="24"/>
              </w:rPr>
              <w:t>на организационное собрание по вопросам зачисления</w:t>
            </w:r>
          </w:p>
        </w:tc>
      </w:tr>
    </w:tbl>
    <w:p w:rsidR="0056506A" w:rsidRPr="00B501F7" w:rsidRDefault="0056506A">
      <w:pPr>
        <w:rPr>
          <w:rFonts w:ascii="Times New Roman" w:hAnsi="Times New Roman" w:cs="Times New Roman"/>
          <w:sz w:val="24"/>
          <w:szCs w:val="24"/>
        </w:rPr>
      </w:pPr>
    </w:p>
    <w:sectPr w:rsidR="0056506A" w:rsidRPr="00B501F7" w:rsidSect="009819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14011"/>
    <w:rsid w:val="0056506A"/>
    <w:rsid w:val="007A1C81"/>
    <w:rsid w:val="00862949"/>
    <w:rsid w:val="009819AF"/>
    <w:rsid w:val="009938CF"/>
    <w:rsid w:val="009D64A8"/>
    <w:rsid w:val="00A14011"/>
    <w:rsid w:val="00B501F7"/>
    <w:rsid w:val="00B716E3"/>
    <w:rsid w:val="00C20E43"/>
    <w:rsid w:val="00C21D46"/>
    <w:rsid w:val="00EE41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9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140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8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48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10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994CD5-CB84-44E9-959B-4F03442C9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MGUP</Company>
  <LinksUpToDate>false</LinksUpToDate>
  <CharactersWithSpaces>1292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 Фамилия</dc:creator>
  <cp:keywords/>
  <dc:description/>
  <cp:lastModifiedBy>User</cp:lastModifiedBy>
  <cp:revision>3</cp:revision>
  <cp:lastPrinted>2012-03-29T07:24:00Z</cp:lastPrinted>
  <dcterms:created xsi:type="dcterms:W3CDTF">2013-03-14T09:15:00Z</dcterms:created>
  <dcterms:modified xsi:type="dcterms:W3CDTF">2013-03-14T10:29:00Z</dcterms:modified>
</cp:coreProperties>
</file>